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661B" w14:textId="5CE53723" w:rsidR="00B9629E" w:rsidRPr="00D75350" w:rsidRDefault="00D75350" w:rsidP="00FF2A5A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3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Allan Yorke Park Beach </w:t>
      </w:r>
      <w:r w:rsidR="00B962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Access </w:t>
      </w:r>
      <w:r w:rsidR="004A5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2022</w:t>
      </w:r>
    </w:p>
    <w:p w14:paraId="6841BAD1" w14:textId="77777777" w:rsidR="004A5CBD" w:rsidRDefault="004A5CBD" w:rsidP="004A5CBD">
      <w:pPr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D75350" w:rsidRPr="00D7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f</w:t>
      </w:r>
      <w:r w:rsidR="00B962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ollowing </w:t>
      </w:r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guidelines will be followed</w:t>
      </w:r>
      <w:r w:rsidR="005E34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Allan Yorke Park</w:t>
      </w:r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75350" w:rsidRPr="00D7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75350" w:rsidRPr="00D753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14:paraId="514E0029" w14:textId="57600A5F" w:rsidR="00D75350" w:rsidRPr="00E934FB" w:rsidRDefault="00D75350" w:rsidP="004A5CBD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Beginning on Friday, </w:t>
      </w:r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28, </w:t>
      </w:r>
      <w:proofErr w:type="gramStart"/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4A5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limited access to the beach/swim area will be allowed betwee</w:t>
      </w:r>
      <w:r w:rsidR="002B4319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the hours of 1</w:t>
      </w:r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2B4319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 to </w:t>
      </w:r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4A5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PM. Typically, b</w:t>
      </w:r>
      <w:r w:rsidR="002B4319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 access will be closed 8 PM to 1</w:t>
      </w:r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B9629E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AM daily.</w:t>
      </w:r>
      <w:r w:rsidR="00EB160D" w:rsidRPr="00EB16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6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exception may be made on July 4</w:t>
      </w:r>
      <w:r w:rsidR="00EB160D" w:rsidRPr="004A5CB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EB16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allow spectators to watch fireworks displays.</w:t>
      </w:r>
    </w:p>
    <w:p w14:paraId="38691357" w14:textId="77777777" w:rsidR="00D75350" w:rsidRPr="00E934FB" w:rsidRDefault="00D75350" w:rsidP="00D75350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Controlled access to the beach will be through the</w:t>
      </w:r>
      <w:r w:rsidR="00EA71D1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main gate across from the restrooms</w:t>
      </w:r>
    </w:p>
    <w:p w14:paraId="3217C068" w14:textId="2C1D661F" w:rsidR="00EA71D1" w:rsidRPr="00E934FB" w:rsidRDefault="00D75350" w:rsidP="00D75350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number of public allowed to enter the beach area will be </w:t>
      </w:r>
      <w:r w:rsid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limited to </w:t>
      </w:r>
      <w:r w:rsidR="004A5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300</w:t>
      </w:r>
      <w:r w:rsid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individuals</w:t>
      </w:r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 a first come basis. </w:t>
      </w:r>
    </w:p>
    <w:p w14:paraId="543D1A6A" w14:textId="2D60DB3B" w:rsidR="00D75350" w:rsidRPr="00E934FB" w:rsidRDefault="00D75350" w:rsidP="00D75350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Once capacity is reached, access t</w:t>
      </w:r>
      <w:r w:rsidR="00EA71D1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the beach area will be closed</w:t>
      </w:r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1525B" w:rsidRP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Further entry will be denied until the park is back below capacity. Those waiting to get into the park may queue in the designated area across West Tapps Hwy. </w:t>
      </w:r>
    </w:p>
    <w:p w14:paraId="5743B852" w14:textId="77777777" w:rsidR="00D75350" w:rsidRPr="00E934FB" w:rsidRDefault="00EA71D1" w:rsidP="00D75350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Coolers, backpacks, bags,</w:t>
      </w:r>
      <w:r w:rsidR="00D75350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etc. may be subject to search</w:t>
      </w:r>
    </w:p>
    <w:p w14:paraId="5C031314" w14:textId="77777777" w:rsidR="002B4319" w:rsidRPr="00DB2458" w:rsidRDefault="002B4319" w:rsidP="00D75350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2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 additional tables or equipment (volleyball nets, </w:t>
      </w:r>
      <w:r w:rsidR="00E934FB" w:rsidRPr="00DB2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bicycles, </w:t>
      </w:r>
      <w:r w:rsidRPr="00DB2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etc.) will be allowed, foldable chairs</w:t>
      </w:r>
      <w:r w:rsidR="00DB2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2458">
        <w:rPr>
          <w:rFonts w:ascii="Times New Roman" w:hAnsi="Times New Roman" w:cs="Times New Roman"/>
          <w:color w:val="000000" w:themeColor="text1"/>
          <w:sz w:val="24"/>
          <w:szCs w:val="24"/>
        </w:rPr>
        <w:t>small barbeques</w:t>
      </w:r>
      <w:r w:rsidR="00DB2458" w:rsidRPr="00DB2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="00DB2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 </w:t>
      </w:r>
      <w:r w:rsidR="00DB2458" w:rsidRPr="00DB2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easy up type </w:t>
      </w:r>
      <w:r w:rsidR="00DB2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 shades </w:t>
      </w:r>
      <w:r w:rsidRPr="00DB24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be allowed</w:t>
      </w:r>
    </w:p>
    <w:p w14:paraId="7E28730F" w14:textId="1E1ADBDC" w:rsidR="00D75350" w:rsidRPr="00E934FB" w:rsidRDefault="00D75350" w:rsidP="00D7535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Additional ADA parking is available at the Snack Shack parking area, general parking in this lot </w:t>
      </w:r>
      <w:r w:rsidR="00C152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be on a first come, first served basis</w:t>
      </w:r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193D4DC" w14:textId="76AF0BC7" w:rsidR="004A5CBD" w:rsidRDefault="004A5CBD" w:rsidP="00D7535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16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Due to the construction of the new ballfield displacing watercraft trailer parking, there will be no </w:t>
      </w:r>
      <w:r w:rsidR="003739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authorized </w:t>
      </w:r>
      <w:r w:rsidRPr="00EB16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watercraft trailer parking for the 2022 season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75350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D2FD5C" w14:textId="7F59DB01" w:rsidR="00D75350" w:rsidRDefault="004A5CBD" w:rsidP="00D7535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boat launch will be open to City residents who don’t need to park a watercraft trailer.</w:t>
      </w:r>
    </w:p>
    <w:p w14:paraId="3533A276" w14:textId="18EC4E54" w:rsidR="004A5CBD" w:rsidRPr="00E934FB" w:rsidRDefault="004A5CBD" w:rsidP="00D7535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residents will be required to purchase a launch pass for access to the launch.</w:t>
      </w:r>
    </w:p>
    <w:p w14:paraId="694E9673" w14:textId="62C7B0CF" w:rsidR="00D75350" w:rsidRPr="00E934FB" w:rsidRDefault="004A5CBD" w:rsidP="00D75350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75350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playground equipment, sports courts, </w:t>
      </w:r>
      <w:r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Skate Park</w:t>
      </w:r>
      <w:r w:rsidR="00D75350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park open space remain open. </w:t>
      </w:r>
    </w:p>
    <w:p w14:paraId="0C76457C" w14:textId="5C260CFB" w:rsidR="00D75350" w:rsidRPr="00E934FB" w:rsidRDefault="004A5CBD" w:rsidP="00D75350">
      <w:pPr>
        <w:numPr>
          <w:ilvl w:val="0"/>
          <w:numId w:val="1"/>
        </w:numPr>
        <w:spacing w:before="100" w:beforeAutospacing="1" w:after="24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</w:t>
      </w:r>
      <w:r w:rsidR="00D75350" w:rsidRP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ayak rentals </w:t>
      </w:r>
      <w:r w:rsidR="00E934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available at the south end of the beach area.</w:t>
      </w:r>
    </w:p>
    <w:p w14:paraId="30545660" w14:textId="21D6EBAA" w:rsidR="00D75350" w:rsidRPr="00FF2A5A" w:rsidRDefault="00D75350" w:rsidP="00D75350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A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Other city-managed parks and trails remain open. </w:t>
      </w:r>
    </w:p>
    <w:sectPr w:rsidR="00D75350" w:rsidRPr="00FF2A5A" w:rsidSect="00FF2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71566"/>
    <w:multiLevelType w:val="multilevel"/>
    <w:tmpl w:val="1BA4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50"/>
    <w:rsid w:val="000818E4"/>
    <w:rsid w:val="00101E6F"/>
    <w:rsid w:val="002B4319"/>
    <w:rsid w:val="002E57C2"/>
    <w:rsid w:val="003739BB"/>
    <w:rsid w:val="004A5CBD"/>
    <w:rsid w:val="005E3421"/>
    <w:rsid w:val="006B72E6"/>
    <w:rsid w:val="007519AF"/>
    <w:rsid w:val="00820E55"/>
    <w:rsid w:val="00967D3C"/>
    <w:rsid w:val="00B9629E"/>
    <w:rsid w:val="00C1525B"/>
    <w:rsid w:val="00C57894"/>
    <w:rsid w:val="00D26979"/>
    <w:rsid w:val="00D75350"/>
    <w:rsid w:val="00DB2458"/>
    <w:rsid w:val="00DF4097"/>
    <w:rsid w:val="00E934FB"/>
    <w:rsid w:val="00EA71D1"/>
    <w:rsid w:val="00EB160D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65AD"/>
  <w15:chartTrackingRefBased/>
  <w15:docId w15:val="{3EB3CF5C-7116-4755-B41B-78ACF2B0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7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3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1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8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1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28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06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Vodopich</dc:creator>
  <cp:keywords/>
  <dc:description/>
  <cp:lastModifiedBy>Sadie Schaneman</cp:lastModifiedBy>
  <cp:revision>2</cp:revision>
  <cp:lastPrinted>2020-07-22T17:37:00Z</cp:lastPrinted>
  <dcterms:created xsi:type="dcterms:W3CDTF">2022-05-09T22:19:00Z</dcterms:created>
  <dcterms:modified xsi:type="dcterms:W3CDTF">2022-05-09T22:19:00Z</dcterms:modified>
</cp:coreProperties>
</file>